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720"/>
        <w:gridCol w:w="260"/>
        <w:gridCol w:w="200"/>
        <w:gridCol w:w="100"/>
        <w:gridCol w:w="400"/>
        <w:gridCol w:w="480"/>
        <w:gridCol w:w="20"/>
        <w:gridCol w:w="600"/>
        <w:gridCol w:w="120"/>
        <w:gridCol w:w="400"/>
        <w:gridCol w:w="740"/>
        <w:gridCol w:w="140"/>
        <w:gridCol w:w="380"/>
        <w:gridCol w:w="740"/>
        <w:gridCol w:w="180"/>
        <w:gridCol w:w="200"/>
        <w:gridCol w:w="140"/>
        <w:gridCol w:w="720"/>
        <w:gridCol w:w="280"/>
        <w:gridCol w:w="400"/>
        <w:gridCol w:w="860"/>
        <w:gridCol w:w="600"/>
        <w:gridCol w:w="340"/>
        <w:gridCol w:w="60"/>
        <w:gridCol w:w="140"/>
        <w:gridCol w:w="200"/>
        <w:gridCol w:w="180"/>
        <w:gridCol w:w="320"/>
        <w:gridCol w:w="360"/>
        <w:gridCol w:w="400"/>
        <w:gridCol w:w="420"/>
        <w:gridCol w:w="34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b w:val="true"/>
              </w:rPr>
              <w:t xml:space="preserve">METROFARMA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</w:rPr>
              <w:t xml:space="preserve">Hora: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</w:rPr>
              <w:t xml:space="preserve">06:03:45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"/>
                <w:b w:val="true"/>
              </w:rPr>
              <w:t xml:space="preserve">CONSULTA NOMINA Nro: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24"/>
                <w:b w:val="true"/>
              </w:rPr>
              <w:t xml:space="preserve">C-000000013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  <w:b w:val="true"/>
              </w:rPr>
              <w:t xml:space="preserve">Corte Desde: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  <w:b w:val="true"/>
              </w:rPr>
              <w:t xml:space="preserve">09/02/2020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  <w:b w:val="true"/>
              </w:rPr>
              <w:t xml:space="preserve">Corte Hasta: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  <w:b w:val="true"/>
              </w:rPr>
              <w:t xml:space="preserve">23/02/2020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Nomina Desde: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  <w:b w:val="true"/>
              </w:rPr>
              <w:t xml:space="preserve">01/02/2020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Nomina Hasta: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  <w:b w:val="true"/>
              </w:rPr>
              <w:t xml:space="preserve">15/02/2020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  <w:b w:val="true"/>
              </w:rPr>
              <w:t xml:space="preserve">Tipo de Nomina: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1</w:t>
            </w: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  <w:b w:val="true"/>
              </w:rPr>
              <w:t xml:space="preserve">NOMINA BANCO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Codigo</w:t>
            </w: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Cedula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Nombres</w:t>
            </w: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Apellidos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Monto Nomina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MF7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14,674,516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YESSICA         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AGUIAR VILLAPAREDES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238,503.90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F.Ingreso: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26/01/2020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Cargo: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TRABAJADOR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Salario: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13,333.33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Concepto: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Variable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Asignacion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Deduccion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01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91,666.63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33,333.32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9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OTRAS ASIGNACIONES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VALOR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2,309.00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8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15.00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119,944.95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Anexo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5,000.00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3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0.50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1,250.00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5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2.00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2,500.00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Total===&gt;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247,253.90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8,750.00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 Trabajador: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238,503.90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MF1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11,036,964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CLAUDIA MIREYA  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ALVAREZ DIAZ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238,003.95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F.Ingreso: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29/11/2017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Cargo: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TRABAJADOR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Salario: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13,333.33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Concepto: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Variable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Asignacion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Deduccion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9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OTRAS ASIGNACIONES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VALOR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2,309.00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33,333.32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01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91,666.63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8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15.00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119,445.00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Anexo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5,000.00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5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2.00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2,500.00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3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0.50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1,250.00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Total===&gt;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246,753.95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8,750.00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 Trabajador: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238,003.95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MF6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17,563,143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DIENNY          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BARBOSA PRADO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238,003.95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F.Ingreso: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12/08/2019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Cargo: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TRABAJADOR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Salario: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13,333.33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Concepto: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Variable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Asignacion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Deduccion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01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91,666.63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33,333.32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9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OTRAS ASIGNACIONES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VALOR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2,309.00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8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15.00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119,445.00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Anexo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5,000.00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3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0.50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1,250.00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5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2.00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2,500.00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Total===&gt;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246,753.95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8,750.00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 Trabajador: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238,003.95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MF8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6,372,717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ESTHER          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IRAZABAL ALNAL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205,411.29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F.Ingreso: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03/02/2020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Cargo: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TRABAJADOR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Salario: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13,333.33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Concepto: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Variable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Asignacion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Deduccion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33,333.32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9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OTRAS ASIGNACIONES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VALOR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2,309.00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01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91,666.63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8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13.00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103,519.00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Anexo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14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 FALTANTE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2.00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16,666.66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3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0.50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1,250.00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5,000.00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5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2.00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2,500.00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Total===&gt;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230,827.95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25,416.66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 Trabajador: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205,411.29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Pagina 1 de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980"/>
        <w:gridCol w:w="200"/>
        <w:gridCol w:w="1600"/>
        <w:gridCol w:w="520"/>
        <w:gridCol w:w="1260"/>
        <w:gridCol w:w="740"/>
        <w:gridCol w:w="380"/>
        <w:gridCol w:w="760"/>
        <w:gridCol w:w="100"/>
        <w:gridCol w:w="680"/>
        <w:gridCol w:w="1060"/>
        <w:gridCol w:w="400"/>
        <w:gridCol w:w="400"/>
        <w:gridCol w:w="1200"/>
        <w:gridCol w:w="400"/>
        <w:gridCol w:w="76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Codigo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Cedula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Nombres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Apellidos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Monto Nomina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MF2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20,411,432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LISBETH COROMOTO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PEREZ OROPEZA           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238,003.95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F.Ingreso: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02/07/2018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Cargo: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TRABAJADOR                   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Salario: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13,333.33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Concepto: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Variable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Asignacion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Deduccion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9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OTRAS ASIGNACIONES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VALOR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2,309.00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33,333.32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01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11.00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91,666.63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8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15.00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119,445.00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Anexo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5,000.00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5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2.00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2,500.00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3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0.50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1,250.00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Total===&gt;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246,753.95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8,750.00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 Trabajador: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238,003.95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MF5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5,529,544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MILAGRO COROMOTO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RAMIREZ LUNA            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238,003.95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F.Ingreso: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18/06/2019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Cargo: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TRABAJADOR                   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Salario: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13,333.33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Concepto: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Variable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Asignacion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Deduccion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9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OTRAS ASIGNACIONES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VALOR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2,309.00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8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15.00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119,445.00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Anexo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01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11.00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91,666.63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33,333.32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5,000.00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5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2.00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2,500.00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3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0.50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1,250.00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Total===&gt;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246,753.95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8,750.00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 Trabajador: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238,003.95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MF4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6,309,363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NEIDA ZULAY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RINCONES CEBALLOS       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312,958.95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F.Ingreso: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10/04/2015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Cargo: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TRABAJADOR                   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Salario: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13,333.33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Concepto: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Variable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Asignacion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Deduccion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01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11.00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91,666.63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33,333.32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9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OTRAS ASIGNACIONES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VALOR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2,309.00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8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15.00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194,400.00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Anexo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5,000.00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3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0.50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1,250.00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5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2.00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2,500.00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Total===&gt;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321,708.95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8,750.00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 Trabajador: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312,958.95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b w:val="true"/>
              </w:rPr>
              <w:t xml:space="preserve">TOTAL GENERAL: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b w:val="true"/>
              </w:rPr>
              <w:t xml:space="preserve">1,708,889.94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Pagina 2 de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2240" w:h="15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</Relationships>

</file>